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EFD" w:rsidRPr="002950E2" w:rsidRDefault="002950E2" w:rsidP="002950E2">
      <w:pPr>
        <w:jc w:val="right"/>
        <w:rPr>
          <w:b/>
          <w:color w:val="FF0000"/>
        </w:rPr>
      </w:pPr>
      <w:r w:rsidRPr="002950E2">
        <w:rPr>
          <w:b/>
          <w:color w:val="FF0000"/>
        </w:rPr>
        <w:t>ENOTA VRTEC GORJE</w:t>
      </w:r>
    </w:p>
    <w:p w:rsidR="00987EFD" w:rsidRDefault="00910A99" w:rsidP="00D70A74">
      <w:pPr>
        <w:jc w:val="right"/>
      </w:pPr>
      <w:r>
        <w:t xml:space="preserve">                                                                                                                                      </w:t>
      </w:r>
      <w:r w:rsidR="002950E2">
        <w:t xml:space="preserve">                 </w:t>
      </w:r>
    </w:p>
    <w:p w:rsidR="00D70A74" w:rsidRPr="00D70A74" w:rsidRDefault="00D70A74" w:rsidP="00300343">
      <w:pPr>
        <w:pStyle w:val="Default"/>
        <w:jc w:val="center"/>
      </w:pPr>
      <w:r w:rsidRPr="00D70A74">
        <w:rPr>
          <w:b/>
          <w:bCs/>
        </w:rPr>
        <w:t>IZJAVA STARŠEV PRED VSTOPOM OTROKA V VRTEC</w:t>
      </w:r>
    </w:p>
    <w:p w:rsidR="00D70A74" w:rsidRPr="00D70A74" w:rsidRDefault="00D70A74" w:rsidP="00D70A74">
      <w:pPr>
        <w:pStyle w:val="Default"/>
        <w:rPr>
          <w:b/>
          <w:bCs/>
        </w:rPr>
      </w:pPr>
    </w:p>
    <w:p w:rsidR="00D70A74" w:rsidRPr="00D70A74" w:rsidRDefault="00D70A74" w:rsidP="00D70A74">
      <w:pPr>
        <w:pStyle w:val="Default"/>
      </w:pPr>
    </w:p>
    <w:p w:rsidR="00D70A74" w:rsidRDefault="00D70A74" w:rsidP="00D70A74">
      <w:pPr>
        <w:pStyle w:val="Default"/>
      </w:pPr>
      <w:r w:rsidRPr="00D70A74">
        <w:t xml:space="preserve">Moj otrok ____________________________________________ (ime in priimek otroka) </w:t>
      </w:r>
    </w:p>
    <w:p w:rsidR="00300343" w:rsidRPr="00D70A74" w:rsidRDefault="00300343" w:rsidP="00D70A74">
      <w:pPr>
        <w:pStyle w:val="Default"/>
      </w:pPr>
    </w:p>
    <w:p w:rsidR="00D70A74" w:rsidRPr="00D70A74" w:rsidRDefault="00300343" w:rsidP="00D70A74">
      <w:pPr>
        <w:pStyle w:val="Default"/>
      </w:pPr>
      <w:r>
        <w:t>1. V zadnjih 10</w:t>
      </w:r>
      <w:r w:rsidR="00D70A74" w:rsidRPr="00D70A74">
        <w:t xml:space="preserve"> dneh ni bil v stiku z osebo, pri kateri je bila potrjena okužba s SARS-CoV-2. </w:t>
      </w:r>
    </w:p>
    <w:p w:rsidR="00D70A74" w:rsidRPr="00D70A74" w:rsidRDefault="00D70A74" w:rsidP="00D70A74">
      <w:pPr>
        <w:pStyle w:val="Default"/>
      </w:pPr>
    </w:p>
    <w:p w:rsidR="00D70A74" w:rsidRPr="00D70A74" w:rsidRDefault="00300343" w:rsidP="00D70A74">
      <w:pPr>
        <w:pStyle w:val="Default"/>
      </w:pPr>
      <w:r>
        <w:t>2</w:t>
      </w:r>
      <w:r w:rsidR="00D70A74" w:rsidRPr="00D70A74">
        <w:t xml:space="preserve">. Otroku ni bila odrejena karantena. </w:t>
      </w:r>
    </w:p>
    <w:p w:rsidR="00D70A74" w:rsidRPr="00D70A74" w:rsidRDefault="00D70A74" w:rsidP="00D70A74">
      <w:pPr>
        <w:pStyle w:val="Default"/>
      </w:pPr>
    </w:p>
    <w:p w:rsidR="00D70A74" w:rsidRPr="00D70A74" w:rsidRDefault="00300343" w:rsidP="00D70A74">
      <w:pPr>
        <w:pStyle w:val="Default"/>
      </w:pPr>
      <w:r>
        <w:t>3. V zadnjih 10</w:t>
      </w:r>
      <w:r w:rsidR="00D70A74" w:rsidRPr="00D70A74">
        <w:t xml:space="preserve"> dneh nam zdravnik oz. epidemiološka služba ni priporočila nismo dobili priporočila za </w:t>
      </w:r>
      <w:proofErr w:type="spellStart"/>
      <w:r w:rsidR="00D70A74" w:rsidRPr="00D70A74">
        <w:t>samoizolacijo</w:t>
      </w:r>
      <w:proofErr w:type="spellEnd"/>
      <w:r w:rsidR="00D70A74" w:rsidRPr="00D70A74">
        <w:t xml:space="preserve">. </w:t>
      </w:r>
    </w:p>
    <w:p w:rsidR="00D70A74" w:rsidRPr="00D70A74" w:rsidRDefault="00D70A74" w:rsidP="00D70A74">
      <w:pPr>
        <w:pStyle w:val="Default"/>
      </w:pPr>
    </w:p>
    <w:p w:rsidR="00D70A74" w:rsidRPr="00D70A74" w:rsidRDefault="00300343" w:rsidP="00D70A74">
      <w:pPr>
        <w:pStyle w:val="Default"/>
      </w:pPr>
      <w:r>
        <w:t>4</w:t>
      </w:r>
      <w:r w:rsidR="00D70A74" w:rsidRPr="00D70A74">
        <w:t xml:space="preserve">. Če se bodo pri mojem otroku pojavili zgoraj navedeni znaki/simptomi ali bo potrjena okužba s SARS-CoV-2 pri osebi, ki z otrokom biva v istem gospodinjstvu, bo otrok ostal doma. </w:t>
      </w:r>
    </w:p>
    <w:p w:rsidR="00D70A74" w:rsidRPr="00D70A74" w:rsidRDefault="00D70A74" w:rsidP="00D70A74">
      <w:pPr>
        <w:pStyle w:val="Default"/>
      </w:pPr>
    </w:p>
    <w:p w:rsidR="00D70A74" w:rsidRPr="00D70A74" w:rsidRDefault="00D70A74" w:rsidP="00D70A74">
      <w:pPr>
        <w:pStyle w:val="Default"/>
      </w:pPr>
      <w:r w:rsidRPr="00D70A74">
        <w:t xml:space="preserve">Kraj in datum:____________________________________ </w:t>
      </w:r>
    </w:p>
    <w:p w:rsidR="00D70A74" w:rsidRDefault="00D70A74" w:rsidP="00D70A74">
      <w:pPr>
        <w:pStyle w:val="Default"/>
      </w:pPr>
      <w:r w:rsidRPr="00D70A74">
        <w:t xml:space="preserve">Podpis:__________________________________________ </w:t>
      </w:r>
    </w:p>
    <w:p w:rsidR="00300343" w:rsidRPr="00D70A74" w:rsidRDefault="00300343" w:rsidP="00D70A74">
      <w:pPr>
        <w:pStyle w:val="Default"/>
      </w:pPr>
      <w:bookmarkStart w:id="0" w:name="_GoBack"/>
      <w:bookmarkEnd w:id="0"/>
    </w:p>
    <w:p w:rsidR="00D70A74" w:rsidRPr="00D70A74" w:rsidRDefault="00D70A74" w:rsidP="00D70A74">
      <w:pPr>
        <w:pStyle w:val="Default"/>
      </w:pPr>
      <w:r w:rsidRPr="00D70A74">
        <w:t xml:space="preserve">Če vaš otrok zboli z zgoraj navedenimi znaki/simptomi ali bo potrjena okužba s SARS-CoV-2 pri osebi, ki z otrokom biva v istem gospodinjstvu, naj ostane doma in omeji stike z drugimi ljudmi. Če je otrok bolan, za nadaljnja navodila pokličite otrokovega izbranega ali dežurnega zdravnika. V primeru potrjene okužbe v družini ali drugega tesnega stika z okuženo osebo boste nadaljnja navodila prejeli od epidemiološke službe. </w:t>
      </w:r>
    </w:p>
    <w:p w:rsidR="00D70A74" w:rsidRPr="00D70A74" w:rsidRDefault="00D70A74" w:rsidP="00D70A74">
      <w:pPr>
        <w:pStyle w:val="Default"/>
      </w:pPr>
      <w:r w:rsidRPr="00D70A74">
        <w:rPr>
          <w:b/>
          <w:bCs/>
        </w:rPr>
        <w:t xml:space="preserve">Priporočamo vam, da otrok omeji stike s starejšimi (npr. s starimi starši) in osebami s pridruženimi kroničnimi boleznimi ali imunskimi pomanjkljivostmi, saj so le-ti bolj ogroženi za težek potek bolezni. </w:t>
      </w:r>
    </w:p>
    <w:p w:rsidR="00D70A74" w:rsidRPr="00D70A74" w:rsidRDefault="00D70A74" w:rsidP="00D70A7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D70A74">
        <w:t xml:space="preserve">Osnovne informacije o COVID-19 </w:t>
      </w:r>
    </w:p>
    <w:p w:rsidR="00987EFD" w:rsidRPr="00D70A74" w:rsidRDefault="00D70A74" w:rsidP="00D70A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4"/>
          <w:szCs w:val="24"/>
        </w:rPr>
      </w:pPr>
      <w:r w:rsidRPr="00D70A74">
        <w:rPr>
          <w:sz w:val="24"/>
          <w:szCs w:val="24"/>
        </w:rPr>
        <w:t xml:space="preserve">Okužba z virusom SARS-CoV-2 lahko povzroči </w:t>
      </w:r>
      <w:proofErr w:type="spellStart"/>
      <w:r w:rsidRPr="00D70A74">
        <w:rPr>
          <w:sz w:val="24"/>
          <w:szCs w:val="24"/>
        </w:rPr>
        <w:t>koronavirusno</w:t>
      </w:r>
      <w:proofErr w:type="spellEnd"/>
      <w:r w:rsidRPr="00D70A74">
        <w:rPr>
          <w:sz w:val="24"/>
          <w:szCs w:val="24"/>
        </w:rPr>
        <w:t xml:space="preserve"> bolezen 2019 oz. COVID-19. Inkubacijska doba (čas med okužbo in pojavom bolezni) je lahko do 14 dni, povprečno približno 6 dni. Bolezen se najpogosteje kaže z znaki/simptomi okužbe dihal, to je s slabim počutjem, utrujenostjo, nahodom, vročino, kašljem in pri težjih oblikah z občutkom pomanjkanja zraka. Pri približno 80% okuženih bolezen poteka v lažji obliki. Pri otrocih je potek bolezni praviloma lažji, tveganje za težek potek in zaplete pa se poveča pri starejših (zlasti starejših od 60 let) in osebah s pridruženimi boleznimi, kot so srčno-žilne bolezni, bolezni pljuč, jeter, ledvic, sladkorna bolezen, imunske pomanjkljivosti ipd. Za težji potek bolezni je značilna pljučnica. Za potrditev ali izključitev okužbe s SARS-CoV-2 je potrebno mikrobiološko testiranje. Okužba s SARS-CoV-2 se med ljudmi prenaša kapljično, z izločki dihal. Za prenos potreben tesnejši stik z bolnikom (razdalja do bolnika manj kot 1,5 m). Okužba je možna tudi ob stiku s površinami, onesnaženimi z izločki dihal. Za preprečevanje okužbe je tako najpomembnejša dosledna higiena rok in kašlja. Podrobna navodila za preprečevanje okužbe in več informacij na spletni strani Nacionalnega inštituta za javno zdravje: https://www.nijz.si/sl/koronavirus-2019-ncov</w:t>
      </w:r>
    </w:p>
    <w:sectPr w:rsidR="00987EFD" w:rsidRPr="00D70A74" w:rsidSect="00E41E85">
      <w:headerReference w:type="even" r:id="rId8"/>
      <w:headerReference w:type="first" r:id="rId9"/>
      <w:footerReference w:type="first" r:id="rId10"/>
      <w:pgSz w:w="11906" w:h="16840" w:code="9"/>
      <w:pgMar w:top="851" w:right="1134" w:bottom="1418" w:left="1418" w:header="1191" w:footer="22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4046" w:rsidRDefault="00134046" w:rsidP="00CC6617">
      <w:r>
        <w:separator/>
      </w:r>
    </w:p>
  </w:endnote>
  <w:endnote w:type="continuationSeparator" w:id="0">
    <w:p w:rsidR="00134046" w:rsidRDefault="00134046" w:rsidP="00CC6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835" w:rsidRPr="00C46DDF" w:rsidRDefault="00146E13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r>
      <w:rPr>
        <w:noProof/>
        <w:color w:val="7F7F7F" w:themeColor="text1" w:themeTint="8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-405130</wp:posOffset>
              </wp:positionH>
              <wp:positionV relativeFrom="paragraph">
                <wp:posOffset>-187960</wp:posOffset>
              </wp:positionV>
              <wp:extent cx="6838315" cy="1270"/>
              <wp:effectExtent l="0" t="0" r="635" b="0"/>
              <wp:wrapNone/>
              <wp:docPr id="4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8315" cy="1270"/>
                      </a:xfrm>
                      <a:custGeom>
                        <a:avLst/>
                        <a:gdLst>
                          <a:gd name="T0" fmla="+- 0 575 575"/>
                          <a:gd name="T1" fmla="*/ T0 w 10769"/>
                          <a:gd name="T2" fmla="+- 0 11344 575"/>
                          <a:gd name="T3" fmla="*/ T2 w 10769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69">
                            <a:moveTo>
                              <a:pt x="0" y="0"/>
                            </a:moveTo>
                            <a:lnTo>
                              <a:pt x="10769" y="0"/>
                            </a:lnTo>
                          </a:path>
                        </a:pathLst>
                      </a:custGeom>
                      <a:noFill/>
                      <a:ln w="180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707CEFE4" id="Freeform 3" o:spid="_x0000_s1026" style="position:absolute;margin-left:-31.9pt;margin-top:-14.8pt;width:538.45pt;height: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" path="m,l10769,e" filled="f" strokecolor="#ed1c24" strokeweight=".5mm">
              <v:path arrowok="t" o:connecttype="custom" o:connectlocs="0,0;6838315,0" o:connectangles="0,0"/>
            </v:shape>
          </w:pict>
        </mc:Fallback>
      </mc:AlternateContent>
    </w:r>
    <w:r w:rsidR="00E84E19" w:rsidRPr="00C46DDF">
      <w:rPr>
        <w:rFonts w:ascii="Calibri" w:hAnsi="Calibri"/>
        <w:color w:val="7F7F7F" w:themeColor="text1" w:themeTint="80"/>
        <w:sz w:val="18"/>
      </w:rPr>
      <w:t>Osnovna šola Gorje, Zgornje Gorje 44 a, 4247 Zgornje Gorje</w:t>
    </w:r>
    <w:r w:rsidR="00E84E19">
      <w:rPr>
        <w:rFonts w:ascii="Calibri" w:hAnsi="Calibri"/>
        <w:color w:val="7F7F7F" w:themeColor="text1" w:themeTint="80"/>
        <w:sz w:val="18"/>
      </w:rPr>
      <w:t>, t</w:t>
    </w:r>
    <w:r w:rsidR="00E84E19" w:rsidRPr="00C46DDF">
      <w:rPr>
        <w:rFonts w:ascii="Calibri" w:hAnsi="Calibri"/>
        <w:color w:val="7F7F7F" w:themeColor="text1" w:themeTint="80"/>
        <w:sz w:val="18"/>
      </w:rPr>
      <w:t>elefon: 04/745 130, faks: 04/5769 100</w:t>
    </w:r>
    <w:r w:rsidR="00E84E19">
      <w:rPr>
        <w:rFonts w:ascii="Calibri" w:hAnsi="Calibri"/>
        <w:color w:val="7F7F7F" w:themeColor="text1" w:themeTint="80"/>
        <w:sz w:val="18"/>
      </w:rPr>
      <w:t>,</w:t>
    </w:r>
  </w:p>
  <w:p w:rsidR="00C46DDF" w:rsidRPr="00C46DDF" w:rsidRDefault="00E84E19" w:rsidP="00C46DDF">
    <w:pPr>
      <w:ind w:right="170"/>
      <w:jc w:val="center"/>
      <w:rPr>
        <w:color w:val="7F7F7F" w:themeColor="text1" w:themeTint="80"/>
        <w:sz w:val="18"/>
      </w:rPr>
    </w:pPr>
    <w:r w:rsidRPr="00C46DDF">
      <w:rPr>
        <w:color w:val="7F7F7F" w:themeColor="text1" w:themeTint="80"/>
        <w:sz w:val="18"/>
      </w:rPr>
      <w:t>TRR: SI56 01407-6000000015, IDŠ</w:t>
    </w:r>
    <w:r>
      <w:rPr>
        <w:color w:val="7F7F7F" w:themeColor="text1" w:themeTint="80"/>
        <w:sz w:val="18"/>
      </w:rPr>
      <w:t>:</w:t>
    </w:r>
    <w:r w:rsidRPr="00C46DDF">
      <w:rPr>
        <w:color w:val="7F7F7F" w:themeColor="text1" w:themeTint="80"/>
        <w:sz w:val="18"/>
      </w:rPr>
      <w:t xml:space="preserve"> 99229692, </w:t>
    </w:r>
    <w:r>
      <w:rPr>
        <w:color w:val="7F7F7F" w:themeColor="text1" w:themeTint="80"/>
        <w:sz w:val="18"/>
      </w:rPr>
      <w:t>Matična številka</w:t>
    </w:r>
    <w:r w:rsidRPr="00C46DDF">
      <w:rPr>
        <w:color w:val="7F7F7F" w:themeColor="text1" w:themeTint="80"/>
        <w:sz w:val="18"/>
      </w:rPr>
      <w:t>: 5087317000</w:t>
    </w:r>
  </w:p>
  <w:p w:rsidR="00217835" w:rsidRPr="00C46DDF" w:rsidRDefault="00134046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hyperlink r:id="rId1" w:history="1">
      <w:r w:rsidR="00E84E19" w:rsidRPr="00C46DDF">
        <w:rPr>
          <w:rStyle w:val="Hiperpovezava"/>
          <w:rFonts w:ascii="Calibri" w:hAnsi="Calibri"/>
          <w:color w:val="7F7F7F" w:themeColor="text1" w:themeTint="80"/>
          <w:sz w:val="18"/>
        </w:rPr>
        <w:t>http://www.osgorje.si</w:t>
      </w:r>
    </w:hyperlink>
    <w:r w:rsidR="00E84E19">
      <w:rPr>
        <w:rFonts w:ascii="Calibri" w:hAnsi="Calibri"/>
        <w:color w:val="7F7F7F" w:themeColor="text1" w:themeTint="80"/>
        <w:sz w:val="18"/>
      </w:rPr>
      <w:t xml:space="preserve">, </w:t>
    </w:r>
    <w:hyperlink r:id="rId2" w:history="1">
      <w:r w:rsidR="00E84E19" w:rsidRPr="00C46DDF">
        <w:rPr>
          <w:rStyle w:val="Hiperpovezava"/>
          <w:rFonts w:ascii="Calibri" w:hAnsi="Calibri"/>
          <w:color w:val="7F7F7F" w:themeColor="text1" w:themeTint="80"/>
          <w:sz w:val="18"/>
        </w:rPr>
        <w:t>solagorje@osgorje.si</w:t>
      </w:r>
    </w:hyperlink>
  </w:p>
  <w:p w:rsidR="00217835" w:rsidRPr="00C46DDF" w:rsidRDefault="00134046" w:rsidP="00C46DDF">
    <w:pPr>
      <w:jc w:val="center"/>
      <w:rPr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4046" w:rsidRDefault="00134046" w:rsidP="00CC6617">
      <w:r>
        <w:separator/>
      </w:r>
    </w:p>
  </w:footnote>
  <w:footnote w:type="continuationSeparator" w:id="0">
    <w:p w:rsidR="00134046" w:rsidRDefault="00134046" w:rsidP="00CC66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835" w:rsidRDefault="00134046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082751" o:spid="_x0000_s2049" type="#_x0000_t75" style="position:absolute;margin-left:0;margin-top:0;width:467.4pt;height:312.9pt;z-index:-251657728;mso-position-horizontal:center;mso-position-horizontal-relative:margin;mso-position-vertical:center;mso-position-vertical-relative:margin" o:allowincell="f">
          <v:imagedata r:id="rId1" o:title="DSC_086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A99" w:rsidRDefault="00910A99"/>
  <w:p w:rsidR="00217835" w:rsidRDefault="00910A99">
    <w:r>
      <w:rPr>
        <w:noProof/>
        <w:lang w:eastAsia="sl-SI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3417570</wp:posOffset>
          </wp:positionH>
          <wp:positionV relativeFrom="paragraph">
            <wp:posOffset>-457835</wp:posOffset>
          </wp:positionV>
          <wp:extent cx="2832735" cy="722630"/>
          <wp:effectExtent l="19050" t="0" r="5715" b="0"/>
          <wp:wrapTight wrapText="bothSides">
            <wp:wrapPolygon edited="0">
              <wp:start x="-145" y="2278"/>
              <wp:lineTo x="-145" y="18791"/>
              <wp:lineTo x="21644" y="18791"/>
              <wp:lineTo x="21644" y="9680"/>
              <wp:lineTo x="8716" y="2278"/>
              <wp:lineTo x="-145" y="2278"/>
            </wp:wrapPolygon>
          </wp:wrapTight>
          <wp:docPr id="1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735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230A2" w:rsidRDefault="00134046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7F5A73"/>
    <w:multiLevelType w:val="hybridMultilevel"/>
    <w:tmpl w:val="875C61B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0C2"/>
    <w:rsid w:val="000406AF"/>
    <w:rsid w:val="0006238F"/>
    <w:rsid w:val="00080390"/>
    <w:rsid w:val="00134046"/>
    <w:rsid w:val="00146E13"/>
    <w:rsid w:val="001471E3"/>
    <w:rsid w:val="001D159B"/>
    <w:rsid w:val="002950E2"/>
    <w:rsid w:val="002A5ED3"/>
    <w:rsid w:val="002D454F"/>
    <w:rsid w:val="00300343"/>
    <w:rsid w:val="003177EC"/>
    <w:rsid w:val="003B7F69"/>
    <w:rsid w:val="003F2DA5"/>
    <w:rsid w:val="003F4AF1"/>
    <w:rsid w:val="003F78C8"/>
    <w:rsid w:val="00492D35"/>
    <w:rsid w:val="00567CCF"/>
    <w:rsid w:val="005764A7"/>
    <w:rsid w:val="006061DD"/>
    <w:rsid w:val="007140C2"/>
    <w:rsid w:val="007332EF"/>
    <w:rsid w:val="007D062F"/>
    <w:rsid w:val="007F24B2"/>
    <w:rsid w:val="00803EED"/>
    <w:rsid w:val="00804887"/>
    <w:rsid w:val="00831AC1"/>
    <w:rsid w:val="0087039F"/>
    <w:rsid w:val="00910A99"/>
    <w:rsid w:val="00980AE6"/>
    <w:rsid w:val="00987EFD"/>
    <w:rsid w:val="009B2BD6"/>
    <w:rsid w:val="00A053EB"/>
    <w:rsid w:val="00A55B1E"/>
    <w:rsid w:val="00A77810"/>
    <w:rsid w:val="00AB09BA"/>
    <w:rsid w:val="00AF398D"/>
    <w:rsid w:val="00B342C3"/>
    <w:rsid w:val="00B67B51"/>
    <w:rsid w:val="00B73A9B"/>
    <w:rsid w:val="00B82A29"/>
    <w:rsid w:val="00BA28DD"/>
    <w:rsid w:val="00C111DA"/>
    <w:rsid w:val="00C45867"/>
    <w:rsid w:val="00C738F0"/>
    <w:rsid w:val="00CA0090"/>
    <w:rsid w:val="00CC6617"/>
    <w:rsid w:val="00CF37EB"/>
    <w:rsid w:val="00D54395"/>
    <w:rsid w:val="00D63C77"/>
    <w:rsid w:val="00D70A74"/>
    <w:rsid w:val="00D90E35"/>
    <w:rsid w:val="00DB3E8E"/>
    <w:rsid w:val="00DB4D6F"/>
    <w:rsid w:val="00E41E85"/>
    <w:rsid w:val="00E520AD"/>
    <w:rsid w:val="00E755E2"/>
    <w:rsid w:val="00E84E19"/>
    <w:rsid w:val="00ED2C3A"/>
    <w:rsid w:val="00F921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EA640E3"/>
  <w15:docId w15:val="{BF75FEBA-2339-4E32-80C8-824D33CB9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sid w:val="007140C2"/>
    <w:pPr>
      <w:widowControl w:val="0"/>
      <w:spacing w:after="0" w:line="240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140C2"/>
  </w:style>
  <w:style w:type="paragraph" w:styleId="Glava">
    <w:name w:val="header"/>
    <w:basedOn w:val="Navaden"/>
    <w:link w:val="GlavaZnak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140C2"/>
  </w:style>
  <w:style w:type="character" w:styleId="tevilkastrani">
    <w:name w:val="page number"/>
    <w:basedOn w:val="Privzetapisavaodstavka"/>
    <w:rsid w:val="007140C2"/>
    <w:rPr>
      <w:rFonts w:cs="Times New Roman"/>
    </w:rPr>
  </w:style>
  <w:style w:type="character" w:styleId="Hiperpovezava">
    <w:name w:val="Hyperlink"/>
    <w:basedOn w:val="Privzetapisavaodstavka"/>
    <w:uiPriority w:val="99"/>
    <w:unhideWhenUsed/>
    <w:rsid w:val="007140C2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7140C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10A9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10A99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39"/>
    <w:rsid w:val="002950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950E2"/>
    <w:pPr>
      <w:ind w:left="720"/>
      <w:contextualSpacing/>
    </w:pPr>
  </w:style>
  <w:style w:type="paragraph" w:customStyle="1" w:styleId="Default">
    <w:name w:val="Default"/>
    <w:rsid w:val="00D70A7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9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olagorje@osgorje.si" TargetMode="External"/><Relationship Id="rId1" Type="http://schemas.openxmlformats.org/officeDocument/2006/relationships/hyperlink" Target="http://www.osgorje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2AF0A82-569B-4583-BDE5-78CFD130F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Osnovna šola Gorje, Zgornje Gorje 44 a, 4247 Zgornje Gorje, telefon: 04/745 130, faks: 04/5769 100,TRR: SI56 01407-6000000015, IDŠ: 99229692, Matična številka: 5087317000http://www.osgorje.si, solagorje@osgorje.siMicrosoft</Company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3</cp:revision>
  <dcterms:created xsi:type="dcterms:W3CDTF">2020-07-29T15:09:00Z</dcterms:created>
  <dcterms:modified xsi:type="dcterms:W3CDTF">2020-10-23T14:03:00Z</dcterms:modified>
</cp:coreProperties>
</file>